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9F3" w:rsidRDefault="00C33339">
      <w:pPr>
        <w:pStyle w:val="2"/>
        <w:widowControl/>
        <w:snapToGrid w:val="0"/>
        <w:spacing w:before="0" w:beforeAutospacing="0" w:after="0" w:afterAutospacing="0" w:line="560" w:lineRule="atLeast"/>
        <w:jc w:val="center"/>
        <w:textAlignment w:val="baseline"/>
        <w:rPr>
          <w:rFonts w:ascii="方正小标宋简体" w:eastAsia="方正小标宋简体" w:hAnsi="方正小标宋简体" w:cs="方正小标宋简体" w:hint="default"/>
          <w:b w:val="0"/>
          <w:bCs w:val="0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 w:val="0"/>
          <w:color w:val="333333"/>
          <w:sz w:val="44"/>
          <w:szCs w:val="44"/>
        </w:rPr>
        <w:t>全国红色基因传承研究中心2023年度规划课题申报公告</w:t>
      </w:r>
    </w:p>
    <w:p w:rsidR="009049F3" w:rsidRDefault="009049F3">
      <w:pPr>
        <w:jc w:val="center"/>
        <w:textAlignment w:val="baseline"/>
        <w:rPr>
          <w:rFonts w:ascii="楷体_GB2312" w:eastAsia="楷体_GB2312" w:hAnsi="楷体_GB2312" w:cs="楷体_GB2312"/>
          <w:sz w:val="32"/>
          <w:szCs w:val="32"/>
        </w:rPr>
      </w:pPr>
    </w:p>
    <w:p w:rsidR="009049F3" w:rsidRPr="003D27DD" w:rsidRDefault="003D27DD" w:rsidP="003D27DD">
      <w:pPr>
        <w:pStyle w:val="a3"/>
        <w:widowControl/>
        <w:spacing w:before="0" w:beforeAutospacing="0" w:after="0" w:afterAutospacing="0" w:line="30" w:lineRule="atLeast"/>
        <w:textAlignment w:val="baseline"/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</w:pPr>
      <w:r w:rsidRPr="003D27DD"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各有关</w:t>
      </w:r>
      <w:r w:rsidRPr="003D27DD">
        <w:rPr>
          <w:rFonts w:ascii="仿宋_GB2312" w:eastAsia="仿宋_GB2312" w:hAnsi="宋体" w:cs="仿宋_GB2312"/>
          <w:color w:val="000000"/>
          <w:kern w:val="2"/>
          <w:sz w:val="32"/>
          <w:szCs w:val="32"/>
        </w:rPr>
        <w:t>单位：</w:t>
      </w:r>
      <w:r w:rsidRPr="003D27DD">
        <w:rPr>
          <w:rFonts w:ascii="仿宋_GB2312" w:eastAsia="仿宋_GB2312" w:hAnsi="宋体" w:cs="仿宋_GB2312"/>
          <w:color w:val="000000"/>
          <w:kern w:val="2"/>
          <w:sz w:val="32"/>
          <w:szCs w:val="32"/>
        </w:rPr>
        <w:t>‘’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为深入学习贯彻党的二十大精神，持续贯彻落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实习近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平总书记关于“推进红色基因传承”重要要求，江西省委宣传部联合中央党史和文献研究院第七研究部、人民日报社理论部、《求是》杂志社文化编辑部、中国人民大学中共党史党建研究院、中国井冈山干部学院教学科研部、江西省社会科学院等单位共建的全国红色基因传承研究中心（以下简称“红研中心”），设立“全国红色基因传承研究中心2023年度规划课题”（下称“年度规划课题”）。该课题重点资助红色基因传承的基础理论研究，纳入江西省社会科学基金项目管理。现就做好年度规划课题有关事项公告如下：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textAlignment w:val="baseline"/>
        <w:rPr>
          <w:rStyle w:val="a4"/>
          <w:rFonts w:ascii="黑体" w:eastAsia="黑体" w:hAnsi="黑体" w:cs="黑体"/>
          <w:b w:val="0"/>
          <w:bCs/>
          <w:color w:val="333333"/>
          <w:sz w:val="32"/>
          <w:szCs w:val="32"/>
        </w:rPr>
      </w:pPr>
      <w:r>
        <w:rPr>
          <w:rStyle w:val="a4"/>
          <w:rFonts w:ascii="黑体" w:eastAsia="黑体" w:hAnsi="黑体" w:cs="黑体" w:hint="eastAsia"/>
          <w:b w:val="0"/>
          <w:bCs/>
          <w:color w:val="333333"/>
          <w:sz w:val="32"/>
          <w:szCs w:val="32"/>
        </w:rPr>
        <w:t>一、课题申报与结项</w:t>
      </w:r>
    </w:p>
    <w:p w:rsidR="009049F3" w:rsidRPr="00C33339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b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1.课题申请人须具有高级专业技术职称（职务）或具有博士学位，能够担负起课题研究的实际组织和指导职责。</w:t>
      </w:r>
      <w:r w:rsidRPr="00C33339">
        <w:rPr>
          <w:rFonts w:ascii="仿宋_GB2312" w:eastAsia="仿宋_GB2312" w:hAnsi="宋体" w:cs="仿宋_GB2312" w:hint="eastAsia"/>
          <w:b/>
          <w:color w:val="000000"/>
          <w:kern w:val="2"/>
          <w:sz w:val="32"/>
          <w:szCs w:val="32"/>
        </w:rPr>
        <w:t>申报“年度规划课题”的课题申请人，同年度不能申报“红研中心”其他课题。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2.成果形式：理论文章、学术论文、理论著作及研究报告。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3.研究期限：从立项通知发布之日至2024年6月底。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lastRenderedPageBreak/>
        <w:t>4.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结项要求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：以红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研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中心课题或特约研究员身份署名，并符合下列条件之一的可申请结项：以理论文章或学术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论文结项的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，在《人民日报》《求是》《光明日报》《经济日报》或全国中文核心期刊发表2篇以上；以理论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著作结项的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，字数需15万字以上，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提供查重检测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报告（重复率不得超过15%），且先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申报结项后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再出版（以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著作结项可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适当放宽时限）；以研究报告等其他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形式结项的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，在立项通知中予以明确。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textAlignment w:val="baseline"/>
        <w:rPr>
          <w:rStyle w:val="a4"/>
          <w:rFonts w:ascii="黑体" w:eastAsia="黑体" w:hAnsi="黑体" w:cs="黑体"/>
          <w:b w:val="0"/>
          <w:bCs/>
          <w:color w:val="333333"/>
          <w:sz w:val="32"/>
          <w:szCs w:val="32"/>
        </w:rPr>
      </w:pPr>
      <w:r>
        <w:rPr>
          <w:rStyle w:val="a4"/>
          <w:rFonts w:ascii="黑体" w:eastAsia="黑体" w:hAnsi="黑体" w:cs="黑体" w:hint="eastAsia"/>
          <w:b w:val="0"/>
          <w:bCs/>
          <w:color w:val="333333"/>
          <w:sz w:val="32"/>
          <w:szCs w:val="32"/>
        </w:rPr>
        <w:t>二、年度规划课题选题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1.中华苏维埃代表大会制度的探索实践及启示研究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2.中国共产党全过程人民民主的苏区实践及历史经验研究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3.中国共产党社会调查制度探源研究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4.中国共产党早期红色金融实践及历史经验研究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5.苏区纪检监察工作探索实践及其当代价值研究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6.苏区司法审判制度的历史意义与当代启示研究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7.苏区干部教育工作的探索实践及其历史启示研究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8.红色审计工作制度探源及其价值研究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9.赤色邮政通信体系的历史作用及其价值研究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10.红色隐蔽战线工作的历史作用及启示研究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Style w:val="a4"/>
          <w:rFonts w:ascii="黑体" w:eastAsia="黑体" w:hAnsi="黑体" w:cs="黑体"/>
          <w:b w:val="0"/>
          <w:bCs/>
          <w:color w:val="333333"/>
          <w:sz w:val="32"/>
          <w:szCs w:val="32"/>
        </w:rPr>
      </w:pPr>
      <w:r>
        <w:rPr>
          <w:rStyle w:val="a4"/>
          <w:rFonts w:ascii="黑体" w:eastAsia="黑体" w:hAnsi="黑体" w:cs="黑体" w:hint="eastAsia"/>
          <w:b w:val="0"/>
          <w:bCs/>
          <w:color w:val="333333"/>
          <w:sz w:val="32"/>
          <w:szCs w:val="32"/>
        </w:rPr>
        <w:t>三、资助经费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年度规划课题每项资助经费2万元。经费管理按照《江西省社会科学基金项目资助经费管理办法》（赣社规字〔2022〕2号）执行，立项时拨付80%，</w:t>
      </w:r>
      <w:proofErr w:type="gramStart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课题结项鉴定</w:t>
      </w:r>
      <w:proofErr w:type="gramEnd"/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通过后拨付20%。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Style w:val="a4"/>
          <w:rFonts w:ascii="黑体" w:eastAsia="黑体" w:hAnsi="黑体" w:cs="黑体"/>
          <w:b w:val="0"/>
          <w:bCs/>
          <w:color w:val="333333"/>
          <w:sz w:val="32"/>
          <w:szCs w:val="32"/>
        </w:rPr>
      </w:pPr>
      <w:r>
        <w:rPr>
          <w:rStyle w:val="a4"/>
          <w:rFonts w:ascii="黑体" w:eastAsia="黑体" w:hAnsi="黑体" w:cs="黑体" w:hint="eastAsia"/>
          <w:b w:val="0"/>
          <w:bCs/>
          <w:color w:val="333333"/>
          <w:sz w:val="32"/>
          <w:szCs w:val="32"/>
        </w:rPr>
        <w:t>四、材料报送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lastRenderedPageBreak/>
        <w:t>纸质版及电子版申报材料受理时间均截止到</w:t>
      </w:r>
      <w:r w:rsidRPr="003D27DD">
        <w:rPr>
          <w:rFonts w:ascii="仿宋_GB2312" w:eastAsia="仿宋_GB2312" w:hAnsi="宋体" w:cs="仿宋_GB2312" w:hint="eastAsia"/>
          <w:color w:val="FF0000"/>
          <w:kern w:val="2"/>
          <w:sz w:val="32"/>
          <w:szCs w:val="32"/>
        </w:rPr>
        <w:t>2023年4月</w:t>
      </w:r>
      <w:r w:rsidR="003D27DD" w:rsidRPr="003D27DD">
        <w:rPr>
          <w:rFonts w:ascii="仿宋_GB2312" w:eastAsia="仿宋_GB2312" w:hAnsi="宋体" w:cs="仿宋_GB2312"/>
          <w:color w:val="FF0000"/>
          <w:kern w:val="2"/>
          <w:sz w:val="32"/>
          <w:szCs w:val="32"/>
          <w:lang w:val="en"/>
        </w:rPr>
        <w:t>18</w:t>
      </w:r>
      <w:r w:rsidRPr="003D27DD">
        <w:rPr>
          <w:rFonts w:ascii="仿宋_GB2312" w:eastAsia="仿宋_GB2312" w:hAnsi="宋体" w:cs="仿宋_GB2312" w:hint="eastAsia"/>
          <w:color w:val="FF0000"/>
          <w:kern w:val="2"/>
          <w:sz w:val="32"/>
          <w:szCs w:val="32"/>
        </w:rPr>
        <w:t>日</w:t>
      </w:r>
      <w:r w:rsidR="003D27DD"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，</w:t>
      </w: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各</w:t>
      </w:r>
      <w:r w:rsidR="003D27DD"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单位</w:t>
      </w:r>
      <w:r w:rsidR="003D27DD">
        <w:rPr>
          <w:rFonts w:ascii="仿宋_GB2312" w:eastAsia="仿宋_GB2312" w:hAnsi="宋体" w:cs="仿宋_GB2312"/>
          <w:color w:val="000000"/>
          <w:kern w:val="2"/>
          <w:sz w:val="32"/>
          <w:szCs w:val="32"/>
        </w:rPr>
        <w:t>科研干事</w:t>
      </w: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按要求将申报材料统一报送</w:t>
      </w:r>
      <w:r w:rsidR="003D27DD"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至</w:t>
      </w:r>
      <w:r w:rsidR="003D27DD">
        <w:rPr>
          <w:rFonts w:ascii="仿宋_GB2312" w:eastAsia="仿宋_GB2312" w:hAnsi="宋体" w:cs="仿宋_GB2312"/>
          <w:color w:val="000000"/>
          <w:kern w:val="2"/>
          <w:sz w:val="32"/>
          <w:szCs w:val="32"/>
        </w:rPr>
        <w:t>先骕楼三楼</w:t>
      </w:r>
      <w:r w:rsidR="003D27DD"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5333办公室</w:t>
      </w: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。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3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 w:rsidRPr="003D27DD">
        <w:rPr>
          <w:rFonts w:ascii="仿宋_GB2312" w:eastAsia="仿宋_GB2312" w:hAnsi="宋体" w:cs="仿宋_GB2312" w:hint="eastAsia"/>
          <w:b/>
          <w:color w:val="000000"/>
          <w:kern w:val="2"/>
          <w:sz w:val="32"/>
          <w:szCs w:val="32"/>
        </w:rPr>
        <w:t>纸质版材料</w:t>
      </w: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：申请书一式七份，A3纸双面印制，中缝装订；申请汇总表一份，加盖单位公章。</w:t>
      </w: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3"/>
        <w:jc w:val="both"/>
        <w:textAlignment w:val="baseline"/>
        <w:rPr>
          <w:rFonts w:ascii="仿宋_GB2312" w:eastAsia="仿宋_GB2312" w:hAnsi="宋体" w:cs="仿宋_GB2312"/>
          <w:color w:val="000000"/>
          <w:kern w:val="2"/>
          <w:sz w:val="32"/>
          <w:szCs w:val="32"/>
        </w:rPr>
      </w:pPr>
      <w:r w:rsidRPr="003D27DD">
        <w:rPr>
          <w:rFonts w:ascii="仿宋_GB2312" w:eastAsia="仿宋_GB2312" w:hAnsi="宋体" w:cs="仿宋_GB2312" w:hint="eastAsia"/>
          <w:b/>
          <w:color w:val="000000"/>
          <w:kern w:val="2"/>
          <w:sz w:val="32"/>
          <w:szCs w:val="32"/>
        </w:rPr>
        <w:t>电子版材料</w:t>
      </w: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：</w:t>
      </w:r>
      <w:hyperlink r:id="rId4" w:history="1">
        <w:r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申请书</w:t>
        </w:r>
        <w:r w:rsidR="003D27DD"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以</w:t>
        </w:r>
        <w:r w:rsidR="003D27DD">
          <w:rPr>
            <w:rFonts w:ascii="仿宋_GB2312" w:eastAsia="仿宋_GB2312" w:hAnsi="宋体" w:cs="仿宋_GB2312"/>
            <w:color w:val="000000"/>
            <w:kern w:val="2"/>
            <w:sz w:val="32"/>
            <w:szCs w:val="32"/>
          </w:rPr>
          <w:t>姓名命名，单位申报</w:t>
        </w:r>
        <w:r w:rsidR="003D27DD"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书</w:t>
        </w:r>
        <w:r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及汇总表</w:t>
        </w:r>
        <w:r w:rsidR="003D27DD"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打包</w:t>
        </w:r>
        <w:r w:rsidR="003D27DD">
          <w:rPr>
            <w:rFonts w:ascii="仿宋_GB2312" w:eastAsia="仿宋_GB2312" w:hAnsi="宋体" w:cs="仿宋_GB2312"/>
            <w:color w:val="000000"/>
            <w:kern w:val="2"/>
            <w:sz w:val="32"/>
            <w:szCs w:val="32"/>
          </w:rPr>
          <w:t>后</w:t>
        </w:r>
        <w:proofErr w:type="gramStart"/>
        <w:r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发送至</w:t>
        </w:r>
        <w:r w:rsidR="003D27DD"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社科处</w:t>
        </w:r>
        <w:proofErr w:type="gramEnd"/>
        <w:r w:rsidR="003D27DD">
          <w:rPr>
            <w:rFonts w:ascii="仿宋_GB2312" w:eastAsia="仿宋_GB2312" w:hAnsi="宋体" w:cs="仿宋_GB2312"/>
            <w:color w:val="000000"/>
            <w:kern w:val="2"/>
            <w:sz w:val="32"/>
            <w:szCs w:val="32"/>
          </w:rPr>
          <w:t>杨斌</w:t>
        </w:r>
        <w:r w:rsidR="003D27DD"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OA</w:t>
        </w:r>
        <w:r>
          <w:rPr>
            <w:rFonts w:ascii="仿宋_GB2312" w:eastAsia="仿宋_GB2312" w:hAnsi="宋体" w:cs="仿宋_GB2312" w:hint="eastAsia"/>
            <w:color w:val="000000"/>
            <w:kern w:val="2"/>
            <w:sz w:val="32"/>
            <w:szCs w:val="32"/>
          </w:rPr>
          <w:t>，并确保电子版申请书与纸质版内容完全一致。</w:t>
        </w:r>
      </w:hyperlink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both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联系方式：</w:t>
      </w:r>
      <w:r w:rsidR="003D27DD">
        <w:rPr>
          <w:rFonts w:ascii="仿宋_GB2312" w:eastAsia="仿宋_GB2312" w:hAnsi="宋体" w:cs="仿宋_GB2312" w:hint="eastAsia"/>
          <w:color w:val="000000"/>
          <w:kern w:val="2"/>
          <w:sz w:val="32"/>
          <w:szCs w:val="32"/>
        </w:rPr>
        <w:t>杨斌  88122930</w:t>
      </w:r>
      <w:r w:rsidR="003D27DD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9049F3" w:rsidRDefault="009049F3">
      <w:pPr>
        <w:pStyle w:val="a3"/>
        <w:widowControl/>
        <w:spacing w:before="0" w:beforeAutospacing="0" w:after="0" w:afterAutospacing="0" w:line="560" w:lineRule="exact"/>
        <w:ind w:firstLineChars="200" w:firstLine="640"/>
        <w:jc w:val="right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</w:rPr>
      </w:pPr>
    </w:p>
    <w:p w:rsidR="009049F3" w:rsidRDefault="009049F3">
      <w:pPr>
        <w:pStyle w:val="a3"/>
        <w:widowControl/>
        <w:spacing w:before="0" w:beforeAutospacing="0" w:after="0" w:afterAutospacing="0" w:line="560" w:lineRule="exact"/>
        <w:ind w:firstLineChars="200" w:firstLine="640"/>
        <w:jc w:val="right"/>
        <w:textAlignment w:val="baseline"/>
        <w:rPr>
          <w:rFonts w:ascii="仿宋_GB2312" w:eastAsia="仿宋_GB2312" w:hAnsi="仿宋_GB2312" w:cs="仿宋_GB2312"/>
          <w:color w:val="333333"/>
          <w:sz w:val="32"/>
          <w:szCs w:val="32"/>
        </w:rPr>
      </w:pPr>
    </w:p>
    <w:p w:rsidR="009049F3" w:rsidRDefault="00C33339">
      <w:pPr>
        <w:pStyle w:val="a3"/>
        <w:widowControl/>
        <w:spacing w:before="0" w:beforeAutospacing="0" w:after="0" w:afterAutospacing="0" w:line="560" w:lineRule="exact"/>
        <w:ind w:firstLineChars="200" w:firstLine="640"/>
        <w:jc w:val="right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</w:t>
      </w:r>
    </w:p>
    <w:p w:rsidR="009049F3" w:rsidRDefault="003D27DD">
      <w:pPr>
        <w:pStyle w:val="a3"/>
        <w:widowControl/>
        <w:spacing w:before="0" w:beforeAutospacing="0" w:after="0" w:afterAutospacing="0" w:line="30" w:lineRule="atLeast"/>
        <w:jc w:val="right"/>
        <w:textAlignment w:val="baseline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社会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科学处</w:t>
      </w:r>
      <w:r w:rsidR="00C33339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</w:t>
      </w:r>
    </w:p>
    <w:p w:rsidR="009049F3" w:rsidRDefault="00C33339" w:rsidP="003D27DD">
      <w:pPr>
        <w:pStyle w:val="a3"/>
        <w:widowControl/>
        <w:spacing w:before="0" w:beforeAutospacing="0" w:after="0" w:afterAutospacing="0" w:line="30" w:lineRule="atLeast"/>
        <w:jc w:val="right"/>
        <w:textAlignment w:val="baseline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2023年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val="en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 w:rsidR="003D27DD">
        <w:rPr>
          <w:rFonts w:ascii="仿宋_GB2312" w:eastAsia="仿宋_GB2312" w:hAnsi="仿宋_GB2312" w:cs="仿宋_GB2312"/>
          <w:color w:val="000000"/>
          <w:sz w:val="32"/>
          <w:szCs w:val="32"/>
          <w:lang w:val="en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</w:t>
      </w:r>
    </w:p>
    <w:p w:rsidR="00D66FBB" w:rsidRDefault="00D66FBB" w:rsidP="00D66FBB">
      <w:pPr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 w:rsidRPr="00D66FBB">
        <w:rPr>
          <w:rFonts w:ascii="仿宋_GB2312" w:eastAsia="仿宋_GB2312" w:hAnsi="仿宋_GB2312" w:cs="仿宋_GB2312" w:hint="eastAsia"/>
          <w:sz w:val="32"/>
          <w:szCs w:val="32"/>
        </w:rPr>
        <w:t>附件：</w:t>
      </w:r>
    </w:p>
    <w:p w:rsidR="00D66FBB" w:rsidRPr="00D66FBB" w:rsidRDefault="00D66FBB" w:rsidP="00D66FBB">
      <w:pPr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 w:rsidRPr="00D66FBB">
        <w:rPr>
          <w:rFonts w:ascii="仿宋_GB2312" w:eastAsia="仿宋_GB2312" w:hAnsi="仿宋_GB2312" w:cs="仿宋_GB2312" w:hint="eastAsia"/>
          <w:sz w:val="32"/>
          <w:szCs w:val="32"/>
        </w:rPr>
        <w:t>2023年度全国红色基因传承研究中心课题申请书</w:t>
      </w:r>
    </w:p>
    <w:p w:rsidR="00D66FBB" w:rsidRPr="00D66FBB" w:rsidRDefault="00D66FBB" w:rsidP="00D66FBB">
      <w:pPr>
        <w:textAlignment w:val="baseline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 w:rsidRPr="00D66FBB">
        <w:rPr>
          <w:rFonts w:ascii="仿宋_GB2312" w:eastAsia="仿宋_GB2312" w:hAnsi="仿宋_GB2312" w:cs="仿宋_GB2312" w:hint="eastAsia"/>
          <w:sz w:val="32"/>
          <w:szCs w:val="32"/>
        </w:rPr>
        <w:t>2023年度全国红色基因传承研究中心课题申请汇总表</w:t>
      </w:r>
    </w:p>
    <w:p w:rsidR="009049F3" w:rsidRDefault="00D66FBB" w:rsidP="00D66FBB">
      <w:pPr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 w:rsidRPr="00D66FBB">
        <w:rPr>
          <w:rFonts w:ascii="仿宋_GB2312" w:eastAsia="仿宋_GB2312" w:hAnsi="仿宋_GB2312" w:cs="仿宋_GB2312" w:hint="eastAsia"/>
          <w:sz w:val="32"/>
          <w:szCs w:val="32"/>
        </w:rPr>
        <w:t>代码表</w:t>
      </w:r>
    </w:p>
    <w:p w:rsidR="009049F3" w:rsidRPr="00D66FBB" w:rsidRDefault="00D66FBB">
      <w:pPr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 w:rsidRPr="00D66FBB">
        <w:rPr>
          <w:rFonts w:ascii="仿宋_GB2312" w:eastAsia="仿宋_GB2312" w:hAnsi="仿宋_GB2312" w:cs="仿宋_GB2312" w:hint="eastAsia"/>
          <w:sz w:val="32"/>
          <w:szCs w:val="32"/>
        </w:rPr>
        <w:t>江西省社会科学基</w:t>
      </w:r>
      <w:bookmarkStart w:id="0" w:name="_GoBack"/>
      <w:bookmarkEnd w:id="0"/>
      <w:r w:rsidRPr="00D66FBB">
        <w:rPr>
          <w:rFonts w:ascii="仿宋_GB2312" w:eastAsia="仿宋_GB2312" w:hAnsi="仿宋_GB2312" w:cs="仿宋_GB2312" w:hint="eastAsia"/>
          <w:sz w:val="32"/>
          <w:szCs w:val="32"/>
        </w:rPr>
        <w:t>金项目资助经费管理办法</w:t>
      </w:r>
    </w:p>
    <w:sectPr w:rsidR="009049F3" w:rsidRPr="00D66F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wZDRhNjg1NWI2MWY5NWMyNTQwMWEyOGJjNmQ4ODAifQ=="/>
  </w:docVars>
  <w:rsids>
    <w:rsidRoot w:val="6EAE7978"/>
    <w:rsid w:val="003D27DD"/>
    <w:rsid w:val="009049F3"/>
    <w:rsid w:val="00C33339"/>
    <w:rsid w:val="00CB2389"/>
    <w:rsid w:val="00D66FBB"/>
    <w:rsid w:val="6EAE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9F57C7-4062-4BF0-8197-13EB6284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spacing w:before="100" w:beforeAutospacing="1" w:after="100" w:afterAutospacing="1"/>
      <w:jc w:val="left"/>
      <w:outlineLvl w:val="1"/>
    </w:pPr>
    <w:rPr>
      <w:rFonts w:ascii="宋体" w:hAnsi="宋体" w:cs="宋体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30003;&#35831;&#20070;&#21450;&#27719;&#24635;&#34920;&#21457;&#36865;&#33267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214</Words>
  <Characters>1222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von1412128760</dc:creator>
  <cp:lastModifiedBy>admin002</cp:lastModifiedBy>
  <cp:revision>5</cp:revision>
  <dcterms:created xsi:type="dcterms:W3CDTF">2023-04-04T11:08:00Z</dcterms:created>
  <dcterms:modified xsi:type="dcterms:W3CDTF">2023-04-06T07:55:00Z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11124C8593044D559B8299319FCE0329_11</vt:lpwstr>
  </property>
</Properties>
</file>