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7E28C" w14:textId="77777777" w:rsidR="000C299F" w:rsidRDefault="000C299F" w:rsidP="000C299F">
      <w:pPr>
        <w:widowControl/>
        <w:spacing w:before="225" w:after="300" w:line="855" w:lineRule="atLeast"/>
        <w:jc w:val="center"/>
        <w:outlineLvl w:val="0"/>
        <w:rPr>
          <w:rFonts w:ascii="仿宋_GB2312" w:eastAsia="仿宋_GB2312" w:hAnsi="微软雅黑" w:cs="宋体"/>
          <w:b/>
          <w:bCs/>
          <w:kern w:val="36"/>
          <w:sz w:val="44"/>
          <w:szCs w:val="44"/>
        </w:rPr>
      </w:pPr>
      <w:r w:rsidRPr="003C6C49">
        <w:rPr>
          <w:rFonts w:ascii="仿宋_GB2312" w:eastAsia="仿宋_GB2312" w:hAnsi="微软雅黑" w:cs="宋体" w:hint="eastAsia"/>
          <w:b/>
          <w:bCs/>
          <w:kern w:val="36"/>
          <w:sz w:val="44"/>
          <w:szCs w:val="44"/>
        </w:rPr>
        <w:t>2024年国家社会科学基金哲学社会科学</w:t>
      </w:r>
    </w:p>
    <w:p w14:paraId="54CCA14D" w14:textId="4CA9D471" w:rsidR="000C299F" w:rsidRPr="003C6C49" w:rsidRDefault="000C299F" w:rsidP="000C299F">
      <w:pPr>
        <w:widowControl/>
        <w:spacing w:before="225" w:after="300" w:line="855" w:lineRule="atLeast"/>
        <w:jc w:val="center"/>
        <w:outlineLvl w:val="0"/>
        <w:rPr>
          <w:rFonts w:ascii="仿宋_GB2312" w:eastAsia="仿宋_GB2312" w:hAnsi="微软雅黑" w:cs="宋体" w:hint="eastAsia"/>
          <w:b/>
          <w:bCs/>
          <w:kern w:val="36"/>
          <w:sz w:val="44"/>
          <w:szCs w:val="44"/>
        </w:rPr>
      </w:pPr>
      <w:r w:rsidRPr="003C6C49">
        <w:rPr>
          <w:rFonts w:ascii="仿宋_GB2312" w:eastAsia="仿宋_GB2312" w:hAnsi="微软雅黑" w:cs="宋体" w:hint="eastAsia"/>
          <w:b/>
          <w:bCs/>
          <w:kern w:val="36"/>
          <w:sz w:val="44"/>
          <w:szCs w:val="44"/>
        </w:rPr>
        <w:t>学术通俗读物项目申报公告</w:t>
      </w:r>
    </w:p>
    <w:p w14:paraId="5A124A4A" w14:textId="7275727A" w:rsidR="000C299F" w:rsidRDefault="000C299F" w:rsidP="000C299F">
      <w:pPr>
        <w:widowControl/>
        <w:shd w:val="clear" w:color="auto" w:fill="FFFFFF"/>
        <w:spacing w:before="375" w:after="375" w:line="540" w:lineRule="atLeast"/>
        <w:jc w:val="left"/>
        <w:rPr>
          <w:rFonts w:ascii="仿宋_GB2312" w:eastAsia="仿宋_GB2312" w:hAnsi="微软雅黑" w:cs="宋体"/>
          <w:color w:val="333333"/>
          <w:kern w:val="0"/>
          <w:sz w:val="28"/>
          <w:szCs w:val="28"/>
        </w:rPr>
      </w:pPr>
      <w:r>
        <w:rPr>
          <w:rFonts w:ascii="仿宋_GB2312" w:eastAsia="仿宋_GB2312" w:hAnsi="微软雅黑" w:cs="宋体" w:hint="eastAsia"/>
          <w:color w:val="333333"/>
          <w:kern w:val="0"/>
          <w:sz w:val="28"/>
          <w:szCs w:val="28"/>
        </w:rPr>
        <w:t>各有关单位：</w:t>
      </w:r>
    </w:p>
    <w:p w14:paraId="595B108F" w14:textId="22CAD320"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全国哲学社会科学工作办公室现将2024年国家社会科学基金哲学社会科学学术通俗读物项目申报有关事项公告如下。</w:t>
      </w:r>
    </w:p>
    <w:p w14:paraId="15972979"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b/>
          <w:bCs/>
          <w:color w:val="333333"/>
          <w:kern w:val="0"/>
          <w:sz w:val="28"/>
          <w:szCs w:val="28"/>
        </w:rPr>
        <w:t>一、项目宗旨</w:t>
      </w:r>
    </w:p>
    <w:p w14:paraId="631ED388"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以习近平新时代中国特色社会主义思想为指导，深入贯彻党的二十大和二十届二中、三中全会精神，贯彻落</w:t>
      </w:r>
      <w:proofErr w:type="gramStart"/>
      <w:r w:rsidRPr="003C6C49">
        <w:rPr>
          <w:rFonts w:ascii="仿宋_GB2312" w:eastAsia="仿宋_GB2312" w:hAnsi="微软雅黑" w:cs="宋体" w:hint="eastAsia"/>
          <w:color w:val="333333"/>
          <w:kern w:val="0"/>
          <w:sz w:val="28"/>
          <w:szCs w:val="28"/>
        </w:rPr>
        <w:t>实习近平文化</w:t>
      </w:r>
      <w:proofErr w:type="gramEnd"/>
      <w:r w:rsidRPr="003C6C49">
        <w:rPr>
          <w:rFonts w:ascii="仿宋_GB2312" w:eastAsia="仿宋_GB2312" w:hAnsi="微软雅黑" w:cs="宋体" w:hint="eastAsia"/>
          <w:color w:val="333333"/>
          <w:kern w:val="0"/>
          <w:sz w:val="28"/>
          <w:szCs w:val="28"/>
        </w:rPr>
        <w:t>思想，集中推出一批体现正确政治方向、价值取向、学术导向，深入浅出、雅俗共赏、引人入胜的学术通俗读物，推动更多优秀哲学社会科学学术成果走进大众、服务社会，不断提升全民哲学社会科学素养，为以中国式现代化全面推进强国建设、民族复兴伟业提供精神力量和文化支撑。</w:t>
      </w:r>
    </w:p>
    <w:p w14:paraId="30A5FAAC"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b/>
          <w:bCs/>
          <w:color w:val="333333"/>
          <w:kern w:val="0"/>
          <w:sz w:val="28"/>
          <w:szCs w:val="28"/>
        </w:rPr>
        <w:t>二、申报条件</w:t>
      </w:r>
    </w:p>
    <w:p w14:paraId="6A8E7265"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1.申报图书范围包括哲学社会科学各学科以及交叉学科。</w:t>
      </w:r>
    </w:p>
    <w:p w14:paraId="75C78BB1"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lastRenderedPageBreak/>
        <w:t>2.申报图书</w:t>
      </w:r>
      <w:proofErr w:type="gramStart"/>
      <w:r w:rsidRPr="003C6C49">
        <w:rPr>
          <w:rFonts w:ascii="仿宋_GB2312" w:eastAsia="仿宋_GB2312" w:hAnsi="微软雅黑" w:cs="宋体" w:hint="eastAsia"/>
          <w:color w:val="333333"/>
          <w:kern w:val="0"/>
          <w:sz w:val="28"/>
          <w:szCs w:val="28"/>
        </w:rPr>
        <w:t>须反映</w:t>
      </w:r>
      <w:proofErr w:type="gramEnd"/>
      <w:r w:rsidRPr="003C6C49">
        <w:rPr>
          <w:rFonts w:ascii="仿宋_GB2312" w:eastAsia="仿宋_GB2312" w:hAnsi="微软雅黑" w:cs="宋体" w:hint="eastAsia"/>
          <w:color w:val="333333"/>
          <w:kern w:val="0"/>
          <w:sz w:val="28"/>
          <w:szCs w:val="28"/>
        </w:rPr>
        <w:t>新时代哲学社会科学研究前沿问题和最新成果，着力推动中华优秀传统文化创造性转化和创新性发展，彰</w:t>
      </w:r>
      <w:proofErr w:type="gramStart"/>
      <w:r w:rsidRPr="003C6C49">
        <w:rPr>
          <w:rFonts w:ascii="仿宋_GB2312" w:eastAsia="仿宋_GB2312" w:hAnsi="微软雅黑" w:cs="宋体" w:hint="eastAsia"/>
          <w:color w:val="333333"/>
          <w:kern w:val="0"/>
          <w:sz w:val="28"/>
          <w:szCs w:val="28"/>
        </w:rPr>
        <w:t>显中国</w:t>
      </w:r>
      <w:proofErr w:type="gramEnd"/>
      <w:r w:rsidRPr="003C6C49">
        <w:rPr>
          <w:rFonts w:ascii="仿宋_GB2312" w:eastAsia="仿宋_GB2312" w:hAnsi="微软雅黑" w:cs="宋体" w:hint="eastAsia"/>
          <w:color w:val="333333"/>
          <w:kern w:val="0"/>
          <w:sz w:val="28"/>
          <w:szCs w:val="28"/>
        </w:rPr>
        <w:t>特色、中国风格、中国气派。</w:t>
      </w:r>
    </w:p>
    <w:p w14:paraId="034700F0"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3.申报图书须坚持学术性和普及性相结合，面向具有一定社科知识基础的读者群体，语言通俗易懂，形式图文并茂。</w:t>
      </w:r>
    </w:p>
    <w:p w14:paraId="55FB9F93"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4.鼓励以传承发展中华优秀传统文化为主题的图书申报。涉及国家秘密的不得申报，涉及重大选题备案的须予以说明。</w:t>
      </w:r>
    </w:p>
    <w:p w14:paraId="3125A093"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5.申报图书应为中文，字数在20万字左右；已签订出版合同，书稿完成度不少于80%。</w:t>
      </w:r>
    </w:p>
    <w:p w14:paraId="0B8DED8A"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6.优先支持独著，如合著，合著者不得超过1人；同一申报人只能申报一项。提倡“大家写小书”，第一作者须具有高级专业技术职称（职务），在相关研究领域具有深厚的学术造诣。</w:t>
      </w:r>
    </w:p>
    <w:p w14:paraId="5EDE7B35"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7.出版单位须为国家新闻出版主管部门批准、具有出版资质的单位，具有良好的出版业绩和社会信誉，具备完成哲学社会科学学术通俗读物编辑出版的条件和能力，近3年来无违规处罚记录。</w:t>
      </w:r>
    </w:p>
    <w:p w14:paraId="18298350"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8.第一作者所在单位应设有科研管理部门，在相关领域具有较雄厚的学术资源和研究实力，能够为作者编写图书提供必要条件并承诺信誉保证。</w:t>
      </w:r>
    </w:p>
    <w:p w14:paraId="0B9F4C7D"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b/>
          <w:bCs/>
          <w:color w:val="333333"/>
          <w:kern w:val="0"/>
          <w:sz w:val="28"/>
          <w:szCs w:val="28"/>
        </w:rPr>
        <w:lastRenderedPageBreak/>
        <w:t>三、申报材料</w:t>
      </w:r>
    </w:p>
    <w:p w14:paraId="79460244"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本次申报实行联合申报，由出版单位和作者共同承担主体责任。出版单位负责报送纸质版《国家社会科学基金哲学社会科学学术通俗读物项目申请书》（附件1）一式3份、《国家社会科学基金哲学社会科学学术通俗读物项目申报汇总表》（附件2）一式1份、图书书稿一式6份以及全部材料电子版（命名格式：出版单位+申报材料）。</w:t>
      </w:r>
    </w:p>
    <w:p w14:paraId="0DD1E703"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申报材料（请标注“通俗读物”）邮寄地址：北京市西城区北三环中路6号京</w:t>
      </w:r>
      <w:proofErr w:type="gramStart"/>
      <w:r w:rsidRPr="003C6C49">
        <w:rPr>
          <w:rFonts w:ascii="仿宋_GB2312" w:eastAsia="仿宋_GB2312" w:hAnsi="微软雅黑" w:cs="宋体" w:hint="eastAsia"/>
          <w:color w:val="333333"/>
          <w:kern w:val="0"/>
          <w:sz w:val="28"/>
          <w:szCs w:val="28"/>
        </w:rPr>
        <w:t>版大厦</w:t>
      </w:r>
      <w:proofErr w:type="gramEnd"/>
      <w:r w:rsidRPr="003C6C49">
        <w:rPr>
          <w:rFonts w:ascii="仿宋_GB2312" w:eastAsia="仿宋_GB2312" w:hAnsi="微软雅黑" w:cs="宋体" w:hint="eastAsia"/>
          <w:color w:val="333333"/>
          <w:kern w:val="0"/>
          <w:sz w:val="28"/>
          <w:szCs w:val="28"/>
        </w:rPr>
        <w:t>B座410中国图书评论学会，联系人：孙曼，联系电话：010-64173406，18210212637，邮箱：xstsdw2024@163.com。</w:t>
      </w:r>
    </w:p>
    <w:p w14:paraId="48981EC1" w14:textId="71173B74"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b/>
          <w:bCs/>
          <w:kern w:val="0"/>
          <w:sz w:val="28"/>
          <w:szCs w:val="28"/>
        </w:rPr>
      </w:pPr>
      <w:r w:rsidRPr="003C6C49">
        <w:rPr>
          <w:rFonts w:ascii="仿宋_GB2312" w:eastAsia="仿宋_GB2312" w:hAnsi="微软雅黑" w:cs="宋体" w:hint="eastAsia"/>
          <w:b/>
          <w:bCs/>
          <w:kern w:val="0"/>
          <w:sz w:val="28"/>
          <w:szCs w:val="28"/>
        </w:rPr>
        <w:t>本次申报截止时间为2024年10月2</w:t>
      </w:r>
      <w:r w:rsidR="00DC7415">
        <w:rPr>
          <w:rFonts w:ascii="仿宋_GB2312" w:eastAsia="仿宋_GB2312" w:hAnsi="微软雅黑" w:cs="宋体"/>
          <w:b/>
          <w:bCs/>
          <w:kern w:val="0"/>
          <w:sz w:val="28"/>
          <w:szCs w:val="28"/>
        </w:rPr>
        <w:t>2</w:t>
      </w:r>
      <w:r w:rsidRPr="003C6C49">
        <w:rPr>
          <w:rFonts w:ascii="仿宋_GB2312" w:eastAsia="仿宋_GB2312" w:hAnsi="微软雅黑" w:cs="宋体" w:hint="eastAsia"/>
          <w:b/>
          <w:bCs/>
          <w:kern w:val="0"/>
          <w:sz w:val="28"/>
          <w:szCs w:val="28"/>
        </w:rPr>
        <w:t>日（</w:t>
      </w:r>
      <w:r w:rsidR="00023BB5">
        <w:rPr>
          <w:rFonts w:ascii="仿宋_GB2312" w:eastAsia="仿宋_GB2312" w:hAnsi="微软雅黑" w:cs="宋体" w:hint="eastAsia"/>
          <w:b/>
          <w:bCs/>
          <w:kern w:val="0"/>
          <w:sz w:val="28"/>
          <w:szCs w:val="28"/>
        </w:rPr>
        <w:t>社科处盖章后，</w:t>
      </w:r>
      <w:r w:rsidR="003D0A6A">
        <w:rPr>
          <w:rFonts w:ascii="仿宋_GB2312" w:eastAsia="仿宋_GB2312" w:hAnsi="微软雅黑" w:cs="宋体" w:hint="eastAsia"/>
          <w:b/>
          <w:bCs/>
          <w:kern w:val="0"/>
          <w:sz w:val="28"/>
          <w:szCs w:val="28"/>
        </w:rPr>
        <w:t>申报单位</w:t>
      </w:r>
      <w:r w:rsidR="00023BB5">
        <w:rPr>
          <w:rFonts w:ascii="仿宋_GB2312" w:eastAsia="仿宋_GB2312" w:hAnsi="微软雅黑" w:cs="宋体" w:hint="eastAsia"/>
          <w:b/>
          <w:bCs/>
          <w:kern w:val="0"/>
          <w:sz w:val="28"/>
          <w:szCs w:val="28"/>
        </w:rPr>
        <w:t>拿回寄送至出版社</w:t>
      </w:r>
      <w:r w:rsidRPr="003C6C49">
        <w:rPr>
          <w:rFonts w:ascii="仿宋_GB2312" w:eastAsia="仿宋_GB2312" w:hAnsi="微软雅黑" w:cs="宋体" w:hint="eastAsia"/>
          <w:b/>
          <w:bCs/>
          <w:kern w:val="0"/>
          <w:sz w:val="28"/>
          <w:szCs w:val="28"/>
        </w:rPr>
        <w:t>），逾期不予受理。</w:t>
      </w:r>
    </w:p>
    <w:p w14:paraId="0EE0A297" w14:textId="2CC36EC2"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全国哲学社会科学工作办公室将做好申报材料的保密工作，材料不予退回。</w:t>
      </w:r>
    </w:p>
    <w:p w14:paraId="5ACA317A"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b/>
          <w:bCs/>
          <w:color w:val="333333"/>
          <w:kern w:val="0"/>
          <w:sz w:val="28"/>
          <w:szCs w:val="28"/>
        </w:rPr>
        <w:t>四、项目评审</w:t>
      </w:r>
    </w:p>
    <w:p w14:paraId="19D8FF1F"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申报图书实行同行专家评审，主要程序包括资格审查、专家会评、审批等。</w:t>
      </w:r>
    </w:p>
    <w:p w14:paraId="34C00E05"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b/>
          <w:bCs/>
          <w:color w:val="333333"/>
          <w:kern w:val="0"/>
          <w:sz w:val="28"/>
          <w:szCs w:val="28"/>
        </w:rPr>
        <w:lastRenderedPageBreak/>
        <w:t>五、资助经费</w:t>
      </w:r>
    </w:p>
    <w:p w14:paraId="46E6B3C7"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国家社会科学基金哲学社会科学学术通俗读物项目每项资助金额为30万元。</w:t>
      </w:r>
    </w:p>
    <w:p w14:paraId="1B8BAA98"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出版单位须与作者签订经费分配协议，经费使用须符合《国家社会科学基金管理办法》和《国家社会科学基金项目资金管理办法》（详见我办网站）要求。</w:t>
      </w:r>
    </w:p>
    <w:p w14:paraId="581C3FC4"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b/>
          <w:bCs/>
          <w:color w:val="333333"/>
          <w:kern w:val="0"/>
          <w:sz w:val="28"/>
          <w:szCs w:val="28"/>
        </w:rPr>
        <w:t>六、出版与宣传</w:t>
      </w:r>
    </w:p>
    <w:p w14:paraId="4EC72508"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项目成果须先鉴定、后出版，擅自出版者视为自行终止资助协议。出版单位和作者按照立项通知书要求完成书稿后，由出版单位向我办</w:t>
      </w:r>
      <w:proofErr w:type="gramStart"/>
      <w:r w:rsidRPr="003C6C49">
        <w:rPr>
          <w:rFonts w:ascii="仿宋_GB2312" w:eastAsia="仿宋_GB2312" w:hAnsi="微软雅黑" w:cs="宋体" w:hint="eastAsia"/>
          <w:color w:val="333333"/>
          <w:kern w:val="0"/>
          <w:sz w:val="28"/>
          <w:szCs w:val="28"/>
        </w:rPr>
        <w:t>提出结项申请</w:t>
      </w:r>
      <w:proofErr w:type="gramEnd"/>
      <w:r w:rsidRPr="003C6C49">
        <w:rPr>
          <w:rFonts w:ascii="仿宋_GB2312" w:eastAsia="仿宋_GB2312" w:hAnsi="微软雅黑" w:cs="宋体" w:hint="eastAsia"/>
          <w:color w:val="333333"/>
          <w:kern w:val="0"/>
          <w:sz w:val="28"/>
          <w:szCs w:val="28"/>
        </w:rPr>
        <w:t>，经组织鉴定合格方可进入出版程序并办理结项。出版日期应不晚于2025年12月31日。我办将集中宣传推介</w:t>
      </w:r>
      <w:proofErr w:type="gramStart"/>
      <w:r w:rsidRPr="003C6C49">
        <w:rPr>
          <w:rFonts w:ascii="仿宋_GB2312" w:eastAsia="仿宋_GB2312" w:hAnsi="微软雅黑" w:cs="宋体" w:hint="eastAsia"/>
          <w:color w:val="333333"/>
          <w:kern w:val="0"/>
          <w:sz w:val="28"/>
          <w:szCs w:val="28"/>
        </w:rPr>
        <w:t>优秀结项成果</w:t>
      </w:r>
      <w:proofErr w:type="gramEnd"/>
      <w:r w:rsidRPr="003C6C49">
        <w:rPr>
          <w:rFonts w:ascii="仿宋_GB2312" w:eastAsia="仿宋_GB2312" w:hAnsi="微软雅黑" w:cs="宋体" w:hint="eastAsia"/>
          <w:color w:val="333333"/>
          <w:kern w:val="0"/>
          <w:sz w:val="28"/>
          <w:szCs w:val="28"/>
        </w:rPr>
        <w:t>，并推荐参评“中国好书”。</w:t>
      </w:r>
    </w:p>
    <w:p w14:paraId="48E49426"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b/>
          <w:bCs/>
          <w:color w:val="333333"/>
          <w:kern w:val="0"/>
          <w:sz w:val="28"/>
          <w:szCs w:val="28"/>
        </w:rPr>
        <w:t>七、工作纪律</w:t>
      </w:r>
    </w:p>
    <w:p w14:paraId="04145365"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color w:val="333333"/>
          <w:kern w:val="0"/>
          <w:sz w:val="28"/>
          <w:szCs w:val="28"/>
        </w:rPr>
        <w:t>出版单位和作者须按照申报公告和申请书要求如实填写申请材料，保证没有知识产权争议，不得有违背科研诚信要求的行为。对存在弄虚作假、抄袭剽窃、侵犯他人知识产权、使用已出版图书申报或擅自出版等行为的，一经查实，将通报批评，5年内不得申报国家社科基金各类项目，并责成所在单位依规进行处分；如已入</w:t>
      </w:r>
      <w:r w:rsidRPr="003C6C49">
        <w:rPr>
          <w:rFonts w:ascii="仿宋_GB2312" w:eastAsia="仿宋_GB2312" w:hAnsi="微软雅黑" w:cs="宋体" w:hint="eastAsia"/>
          <w:color w:val="333333"/>
          <w:kern w:val="0"/>
          <w:sz w:val="28"/>
          <w:szCs w:val="28"/>
        </w:rPr>
        <w:lastRenderedPageBreak/>
        <w:t>选，将撤销资格。凡在申报和评审中有违规违纪行为的，除按规定处理外，还将列入不良科研信用记录。</w:t>
      </w:r>
    </w:p>
    <w:p w14:paraId="1ACFF826" w14:textId="77777777"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color w:val="333333"/>
          <w:kern w:val="0"/>
          <w:sz w:val="28"/>
          <w:szCs w:val="28"/>
        </w:rPr>
      </w:pPr>
      <w:r w:rsidRPr="003C6C49">
        <w:rPr>
          <w:rFonts w:ascii="仿宋_GB2312" w:eastAsia="仿宋_GB2312" w:hAnsi="微软雅黑" w:cs="宋体" w:hint="eastAsia"/>
          <w:b/>
          <w:bCs/>
          <w:color w:val="333333"/>
          <w:kern w:val="0"/>
          <w:sz w:val="28"/>
          <w:szCs w:val="28"/>
        </w:rPr>
        <w:t>八、其他事项</w:t>
      </w:r>
    </w:p>
    <w:p w14:paraId="20078808" w14:textId="5B376FA2" w:rsidR="00023BB5" w:rsidRDefault="00023BB5" w:rsidP="000C299F">
      <w:pPr>
        <w:widowControl/>
        <w:shd w:val="clear" w:color="auto" w:fill="FFFFFF"/>
        <w:spacing w:before="375" w:after="375" w:line="540" w:lineRule="atLeast"/>
        <w:ind w:firstLine="480"/>
        <w:jc w:val="left"/>
        <w:rPr>
          <w:rFonts w:ascii="仿宋_GB2312" w:eastAsia="仿宋_GB2312" w:hAnsi="微软雅黑" w:cs="宋体"/>
          <w:color w:val="333333"/>
          <w:kern w:val="0"/>
          <w:sz w:val="28"/>
          <w:szCs w:val="28"/>
        </w:rPr>
      </w:pPr>
      <w:r>
        <w:rPr>
          <w:rFonts w:ascii="仿宋_GB2312" w:eastAsia="仿宋_GB2312" w:hAnsi="微软雅黑" w:cs="宋体" w:hint="eastAsia"/>
          <w:color w:val="333333"/>
          <w:kern w:val="0"/>
          <w:sz w:val="28"/>
          <w:szCs w:val="28"/>
        </w:rPr>
        <w:t>申报</w:t>
      </w:r>
      <w:r w:rsidR="003D0A6A">
        <w:rPr>
          <w:rFonts w:ascii="仿宋_GB2312" w:eastAsia="仿宋_GB2312" w:hAnsi="微软雅黑" w:cs="宋体" w:hint="eastAsia"/>
          <w:color w:val="333333"/>
          <w:kern w:val="0"/>
          <w:sz w:val="28"/>
          <w:szCs w:val="28"/>
        </w:rPr>
        <w:t>单位</w:t>
      </w:r>
      <w:r>
        <w:rPr>
          <w:rFonts w:ascii="仿宋_GB2312" w:eastAsia="仿宋_GB2312" w:hAnsi="微软雅黑" w:cs="宋体" w:hint="eastAsia"/>
          <w:color w:val="333333"/>
          <w:kern w:val="0"/>
          <w:sz w:val="28"/>
          <w:szCs w:val="28"/>
        </w:rPr>
        <w:t>于</w:t>
      </w:r>
      <w:r w:rsidRPr="00023BB5">
        <w:rPr>
          <w:rFonts w:ascii="仿宋_GB2312" w:eastAsia="仿宋_GB2312" w:hAnsi="微软雅黑" w:cs="宋体" w:hint="eastAsia"/>
          <w:b/>
          <w:bCs/>
          <w:color w:val="FF0000"/>
          <w:kern w:val="0"/>
          <w:sz w:val="28"/>
          <w:szCs w:val="28"/>
        </w:rPr>
        <w:t>2</w:t>
      </w:r>
      <w:r w:rsidRPr="00023BB5">
        <w:rPr>
          <w:rFonts w:ascii="仿宋_GB2312" w:eastAsia="仿宋_GB2312" w:hAnsi="微软雅黑" w:cs="宋体"/>
          <w:b/>
          <w:bCs/>
          <w:color w:val="FF0000"/>
          <w:kern w:val="0"/>
          <w:sz w:val="28"/>
          <w:szCs w:val="28"/>
        </w:rPr>
        <w:t>024</w:t>
      </w:r>
      <w:r w:rsidRPr="00023BB5">
        <w:rPr>
          <w:rFonts w:ascii="仿宋_GB2312" w:eastAsia="仿宋_GB2312" w:hAnsi="微软雅黑" w:cs="宋体" w:hint="eastAsia"/>
          <w:b/>
          <w:bCs/>
          <w:color w:val="FF0000"/>
          <w:kern w:val="0"/>
          <w:sz w:val="28"/>
          <w:szCs w:val="28"/>
        </w:rPr>
        <w:t>年1</w:t>
      </w:r>
      <w:r w:rsidRPr="00023BB5">
        <w:rPr>
          <w:rFonts w:ascii="仿宋_GB2312" w:eastAsia="仿宋_GB2312" w:hAnsi="微软雅黑" w:cs="宋体"/>
          <w:b/>
          <w:bCs/>
          <w:color w:val="FF0000"/>
          <w:kern w:val="0"/>
          <w:sz w:val="28"/>
          <w:szCs w:val="28"/>
        </w:rPr>
        <w:t>0</w:t>
      </w:r>
      <w:r w:rsidRPr="00023BB5">
        <w:rPr>
          <w:rFonts w:ascii="仿宋_GB2312" w:eastAsia="仿宋_GB2312" w:hAnsi="微软雅黑" w:cs="宋体" w:hint="eastAsia"/>
          <w:b/>
          <w:bCs/>
          <w:color w:val="FF0000"/>
          <w:kern w:val="0"/>
          <w:sz w:val="28"/>
          <w:szCs w:val="28"/>
        </w:rPr>
        <w:t>月2</w:t>
      </w:r>
      <w:r w:rsidRPr="00023BB5">
        <w:rPr>
          <w:rFonts w:ascii="仿宋_GB2312" w:eastAsia="仿宋_GB2312" w:hAnsi="微软雅黑" w:cs="宋体"/>
          <w:b/>
          <w:bCs/>
          <w:color w:val="FF0000"/>
          <w:kern w:val="0"/>
          <w:sz w:val="28"/>
          <w:szCs w:val="28"/>
        </w:rPr>
        <w:t>2</w:t>
      </w:r>
      <w:r w:rsidRPr="00023BB5">
        <w:rPr>
          <w:rFonts w:ascii="仿宋_GB2312" w:eastAsia="仿宋_GB2312" w:hAnsi="微软雅黑" w:cs="宋体" w:hint="eastAsia"/>
          <w:b/>
          <w:bCs/>
          <w:color w:val="FF0000"/>
          <w:kern w:val="0"/>
          <w:sz w:val="28"/>
          <w:szCs w:val="28"/>
        </w:rPr>
        <w:t>日前</w:t>
      </w:r>
      <w:r>
        <w:rPr>
          <w:rFonts w:ascii="仿宋_GB2312" w:eastAsia="仿宋_GB2312" w:hAnsi="微软雅黑" w:cs="宋体" w:hint="eastAsia"/>
          <w:color w:val="333333"/>
          <w:kern w:val="0"/>
          <w:sz w:val="28"/>
          <w:szCs w:val="28"/>
        </w:rPr>
        <w:t>将</w:t>
      </w:r>
      <w:r w:rsidRPr="003C6C49">
        <w:rPr>
          <w:rFonts w:ascii="仿宋_GB2312" w:eastAsia="仿宋_GB2312" w:hAnsi="微软雅黑" w:cs="宋体" w:hint="eastAsia"/>
          <w:color w:val="333333"/>
          <w:kern w:val="0"/>
          <w:sz w:val="28"/>
          <w:szCs w:val="28"/>
        </w:rPr>
        <w:t>纸质版《国家社会科学基金哲学社会科学学术通俗读物项目申请书》（</w:t>
      </w:r>
      <w:r>
        <w:rPr>
          <w:rFonts w:ascii="仿宋_GB2312" w:eastAsia="仿宋_GB2312" w:hAnsi="微软雅黑" w:cs="宋体" w:hint="eastAsia"/>
          <w:color w:val="333333"/>
          <w:kern w:val="0"/>
          <w:sz w:val="28"/>
          <w:szCs w:val="28"/>
        </w:rPr>
        <w:t>A</w:t>
      </w:r>
      <w:r>
        <w:rPr>
          <w:rFonts w:ascii="仿宋_GB2312" w:eastAsia="仿宋_GB2312" w:hAnsi="微软雅黑" w:cs="宋体"/>
          <w:color w:val="333333"/>
          <w:kern w:val="0"/>
          <w:sz w:val="28"/>
          <w:szCs w:val="28"/>
        </w:rPr>
        <w:t>3</w:t>
      </w:r>
      <w:r>
        <w:rPr>
          <w:rFonts w:ascii="仿宋_GB2312" w:eastAsia="仿宋_GB2312" w:hAnsi="微软雅黑" w:cs="宋体" w:hint="eastAsia"/>
          <w:color w:val="333333"/>
          <w:kern w:val="0"/>
          <w:sz w:val="28"/>
          <w:szCs w:val="28"/>
        </w:rPr>
        <w:t>双面打印，中缝装订</w:t>
      </w:r>
      <w:r w:rsidRPr="003C6C49">
        <w:rPr>
          <w:rFonts w:ascii="仿宋_GB2312" w:eastAsia="仿宋_GB2312" w:hAnsi="微软雅黑" w:cs="宋体" w:hint="eastAsia"/>
          <w:color w:val="333333"/>
          <w:kern w:val="0"/>
          <w:sz w:val="28"/>
          <w:szCs w:val="28"/>
        </w:rPr>
        <w:t>）一式3份</w:t>
      </w:r>
      <w:r>
        <w:rPr>
          <w:rFonts w:ascii="仿宋_GB2312" w:eastAsia="仿宋_GB2312" w:hAnsi="微软雅黑" w:cs="宋体" w:hint="eastAsia"/>
          <w:color w:val="333333"/>
          <w:kern w:val="0"/>
          <w:sz w:val="28"/>
          <w:szCs w:val="28"/>
        </w:rPr>
        <w:t>交至社科处盖章后，拿回寄送给出版社。</w:t>
      </w:r>
    </w:p>
    <w:p w14:paraId="22E6BBCF" w14:textId="199F35B9" w:rsidR="003D0A6A" w:rsidRPr="003D0A6A" w:rsidRDefault="003D0A6A" w:rsidP="00181913">
      <w:pPr>
        <w:spacing w:line="360" w:lineRule="auto"/>
        <w:ind w:firstLine="570"/>
        <w:rPr>
          <w:rFonts w:ascii="仿宋_GB2312" w:eastAsia="仿宋_GB2312" w:hAnsiTheme="minorEastAsia" w:hint="eastAsia"/>
          <w:b/>
          <w:bCs/>
          <w:sz w:val="28"/>
          <w:szCs w:val="28"/>
          <w:shd w:val="clear" w:color="auto" w:fill="FFFFFF"/>
        </w:rPr>
      </w:pPr>
      <w:r>
        <w:rPr>
          <w:rFonts w:ascii="仿宋_GB2312" w:eastAsia="仿宋_GB2312" w:hAnsiTheme="minorEastAsia" w:hint="eastAsia"/>
          <w:sz w:val="28"/>
          <w:szCs w:val="28"/>
          <w:shd w:val="clear" w:color="auto" w:fill="FFFFFF"/>
        </w:rPr>
        <w:t>申报单位还需交</w:t>
      </w:r>
      <w:r w:rsidRPr="003D0A6A">
        <w:rPr>
          <w:rFonts w:ascii="仿宋_GB2312" w:eastAsia="仿宋_GB2312" w:hAnsiTheme="minorEastAsia" w:hint="eastAsia"/>
          <w:sz w:val="28"/>
          <w:szCs w:val="28"/>
          <w:shd w:val="clear" w:color="auto" w:fill="FFFFFF"/>
        </w:rPr>
        <w:t>人文社科类研究项目申报书用印申请</w:t>
      </w:r>
      <w:r w:rsidRPr="003D0A6A">
        <w:rPr>
          <w:rFonts w:ascii="仿宋_GB2312" w:eastAsia="仿宋_GB2312" w:hAnsiTheme="minorEastAsia"/>
          <w:sz w:val="28"/>
          <w:szCs w:val="28"/>
          <w:shd w:val="clear" w:color="auto" w:fill="FFFFFF"/>
        </w:rPr>
        <w:t>1份</w:t>
      </w:r>
      <w:r w:rsidRPr="00747AA7">
        <w:rPr>
          <w:rFonts w:ascii="仿宋_GB2312" w:eastAsia="仿宋_GB2312" w:hAnsiTheme="minorEastAsia"/>
          <w:b/>
          <w:bCs/>
          <w:sz w:val="28"/>
          <w:szCs w:val="28"/>
          <w:shd w:val="clear" w:color="auto" w:fill="FFFFFF"/>
        </w:rPr>
        <w:t>（各单位加强对项目申报人及项目研究内容意识形态、学术道德方面的审查）</w:t>
      </w:r>
      <w:r>
        <w:rPr>
          <w:rFonts w:ascii="仿宋_GB2312" w:eastAsia="仿宋_GB2312" w:hAnsiTheme="minorEastAsia" w:hint="eastAsia"/>
          <w:b/>
          <w:bCs/>
          <w:sz w:val="28"/>
          <w:szCs w:val="28"/>
          <w:shd w:val="clear" w:color="auto" w:fill="FFFFFF"/>
        </w:rPr>
        <w:t>。</w:t>
      </w:r>
    </w:p>
    <w:p w14:paraId="0AE38FB1" w14:textId="00F05C09" w:rsidR="000C299F" w:rsidRDefault="000C299F" w:rsidP="000C299F">
      <w:pPr>
        <w:widowControl/>
        <w:shd w:val="clear" w:color="auto" w:fill="FFFFFF"/>
        <w:spacing w:before="375" w:after="375" w:line="540" w:lineRule="atLeast"/>
        <w:ind w:firstLine="480"/>
        <w:jc w:val="left"/>
        <w:rPr>
          <w:rFonts w:ascii="仿宋_GB2312" w:eastAsia="仿宋_GB2312" w:hAnsi="微软雅黑" w:cs="宋体"/>
          <w:color w:val="333333"/>
          <w:kern w:val="0"/>
          <w:sz w:val="28"/>
          <w:szCs w:val="28"/>
        </w:rPr>
      </w:pPr>
      <w:r>
        <w:rPr>
          <w:rFonts w:ascii="仿宋_GB2312" w:eastAsia="仿宋_GB2312" w:hAnsi="微软雅黑" w:cs="宋体" w:hint="eastAsia"/>
          <w:color w:val="333333"/>
          <w:kern w:val="0"/>
          <w:sz w:val="28"/>
          <w:szCs w:val="28"/>
        </w:rPr>
        <w:t xml:space="preserve">联系人：杨斌 </w:t>
      </w:r>
      <w:r>
        <w:rPr>
          <w:rFonts w:ascii="仿宋_GB2312" w:eastAsia="仿宋_GB2312" w:hAnsi="微软雅黑" w:cs="宋体"/>
          <w:color w:val="333333"/>
          <w:kern w:val="0"/>
          <w:sz w:val="28"/>
          <w:szCs w:val="28"/>
        </w:rPr>
        <w:t xml:space="preserve"> 88122930</w:t>
      </w:r>
    </w:p>
    <w:p w14:paraId="4EB25BF6" w14:textId="09C94EE0" w:rsidR="000C299F" w:rsidRPr="003C6C49" w:rsidRDefault="000C299F" w:rsidP="000C299F">
      <w:pPr>
        <w:widowControl/>
        <w:shd w:val="clear" w:color="auto" w:fill="FFFFFF"/>
        <w:spacing w:before="375" w:after="375" w:line="540" w:lineRule="atLeast"/>
        <w:ind w:firstLine="480"/>
        <w:jc w:val="left"/>
        <w:rPr>
          <w:rFonts w:ascii="仿宋_GB2312" w:eastAsia="仿宋_GB2312" w:hAnsi="微软雅黑" w:cs="宋体" w:hint="eastAsia"/>
          <w:kern w:val="0"/>
          <w:sz w:val="28"/>
          <w:szCs w:val="28"/>
        </w:rPr>
      </w:pPr>
      <w:r w:rsidRPr="003C6C49">
        <w:rPr>
          <w:rFonts w:ascii="仿宋_GB2312" w:eastAsia="仿宋_GB2312" w:hAnsi="微软雅黑" w:cs="宋体" w:hint="eastAsia"/>
          <w:color w:val="333333"/>
          <w:kern w:val="0"/>
          <w:sz w:val="28"/>
          <w:szCs w:val="28"/>
        </w:rPr>
        <w:t>附件：</w:t>
      </w:r>
      <w:r w:rsidRPr="003C6C49">
        <w:rPr>
          <w:rFonts w:ascii="仿宋_GB2312" w:eastAsia="仿宋_GB2312" w:hAnsi="微软雅黑" w:cs="宋体" w:hint="eastAsia"/>
          <w:kern w:val="0"/>
          <w:sz w:val="28"/>
          <w:szCs w:val="28"/>
        </w:rPr>
        <w:t>1.</w:t>
      </w:r>
      <w:hyperlink r:id="rId4" w:tgtFrame="_blank" w:history="1">
        <w:r w:rsidRPr="003C6C49">
          <w:rPr>
            <w:rFonts w:ascii="仿宋_GB2312" w:eastAsia="仿宋_GB2312" w:hAnsi="微软雅黑" w:cs="宋体" w:hint="eastAsia"/>
            <w:kern w:val="0"/>
            <w:sz w:val="28"/>
            <w:szCs w:val="28"/>
          </w:rPr>
          <w:t>国家社会科学基金哲学社会科学学术通俗读物项目申请书</w:t>
        </w:r>
      </w:hyperlink>
    </w:p>
    <w:p w14:paraId="2B7EC7DB" w14:textId="202900B3" w:rsidR="000C299F" w:rsidRDefault="000C299F" w:rsidP="000C299F">
      <w:pPr>
        <w:widowControl/>
        <w:shd w:val="clear" w:color="auto" w:fill="FFFFFF"/>
        <w:spacing w:before="375" w:after="375" w:line="540" w:lineRule="atLeast"/>
        <w:ind w:firstLine="480"/>
        <w:jc w:val="left"/>
        <w:rPr>
          <w:rFonts w:ascii="仿宋_GB2312" w:eastAsia="仿宋_GB2312" w:hAnsi="微软雅黑" w:cs="宋体"/>
          <w:kern w:val="0"/>
          <w:sz w:val="28"/>
          <w:szCs w:val="28"/>
        </w:rPr>
      </w:pPr>
      <w:r w:rsidRPr="003C6C49">
        <w:rPr>
          <w:rFonts w:ascii="仿宋_GB2312" w:eastAsia="仿宋_GB2312" w:hAnsi="微软雅黑" w:cs="宋体" w:hint="eastAsia"/>
          <w:kern w:val="0"/>
          <w:sz w:val="28"/>
          <w:szCs w:val="28"/>
        </w:rPr>
        <w:t> </w:t>
      </w:r>
      <w:r w:rsidRPr="003C6C49">
        <w:rPr>
          <w:rFonts w:ascii="仿宋_GB2312" w:eastAsia="仿宋_GB2312" w:hAnsi="微软雅黑" w:cs="宋体" w:hint="eastAsia"/>
          <w:kern w:val="0"/>
          <w:sz w:val="28"/>
          <w:szCs w:val="28"/>
        </w:rPr>
        <w:t xml:space="preserve"> </w:t>
      </w:r>
      <w:r w:rsidRPr="003C6C49">
        <w:rPr>
          <w:rFonts w:ascii="仿宋_GB2312" w:eastAsia="仿宋_GB2312" w:hAnsi="微软雅黑" w:cs="宋体" w:hint="eastAsia"/>
          <w:kern w:val="0"/>
          <w:sz w:val="28"/>
          <w:szCs w:val="28"/>
        </w:rPr>
        <w:t> </w:t>
      </w:r>
      <w:r w:rsidRPr="003C6C49">
        <w:rPr>
          <w:rFonts w:ascii="仿宋_GB2312" w:eastAsia="仿宋_GB2312" w:hAnsi="微软雅黑" w:cs="宋体" w:hint="eastAsia"/>
          <w:kern w:val="0"/>
          <w:sz w:val="28"/>
          <w:szCs w:val="28"/>
        </w:rPr>
        <w:t xml:space="preserve"> </w:t>
      </w:r>
      <w:r w:rsidRPr="003C6C49">
        <w:rPr>
          <w:rFonts w:ascii="仿宋_GB2312" w:eastAsia="仿宋_GB2312" w:hAnsi="微软雅黑" w:cs="宋体" w:hint="eastAsia"/>
          <w:kern w:val="0"/>
          <w:sz w:val="28"/>
          <w:szCs w:val="28"/>
        </w:rPr>
        <w:t> </w:t>
      </w:r>
      <w:r w:rsidRPr="003C6C49">
        <w:rPr>
          <w:rFonts w:ascii="仿宋_GB2312" w:eastAsia="仿宋_GB2312" w:hAnsi="微软雅黑" w:cs="宋体" w:hint="eastAsia"/>
          <w:kern w:val="0"/>
          <w:sz w:val="28"/>
          <w:szCs w:val="28"/>
        </w:rPr>
        <w:t xml:space="preserve"> </w:t>
      </w:r>
      <w:r w:rsidRPr="003C6C49">
        <w:rPr>
          <w:rFonts w:ascii="仿宋_GB2312" w:eastAsia="仿宋_GB2312" w:hAnsi="微软雅黑" w:cs="宋体" w:hint="eastAsia"/>
          <w:kern w:val="0"/>
          <w:sz w:val="28"/>
          <w:szCs w:val="28"/>
        </w:rPr>
        <w:t> </w:t>
      </w:r>
      <w:r w:rsidRPr="003C6C49">
        <w:rPr>
          <w:rFonts w:ascii="仿宋_GB2312" w:eastAsia="仿宋_GB2312" w:hAnsi="微软雅黑" w:cs="宋体" w:hint="eastAsia"/>
          <w:kern w:val="0"/>
          <w:sz w:val="28"/>
          <w:szCs w:val="28"/>
        </w:rPr>
        <w:t xml:space="preserve"> 2.</w:t>
      </w:r>
      <w:hyperlink r:id="rId5" w:tgtFrame="_blank" w:history="1">
        <w:r w:rsidRPr="003C6C49">
          <w:rPr>
            <w:rFonts w:ascii="仿宋_GB2312" w:eastAsia="仿宋_GB2312" w:hAnsi="微软雅黑" w:cs="宋体" w:hint="eastAsia"/>
            <w:kern w:val="0"/>
            <w:sz w:val="28"/>
            <w:szCs w:val="28"/>
          </w:rPr>
          <w:t>国家社会科学基金哲学社会科学学术通俗读物项目申报汇总表</w:t>
        </w:r>
      </w:hyperlink>
    </w:p>
    <w:p w14:paraId="41DFE477" w14:textId="0BDCB601" w:rsidR="002803DB" w:rsidRPr="00181913" w:rsidRDefault="009E17C9" w:rsidP="00181913">
      <w:pPr>
        <w:widowControl/>
        <w:shd w:val="clear" w:color="auto" w:fill="FFFFFF"/>
        <w:spacing w:before="375" w:after="375" w:line="540" w:lineRule="atLeast"/>
        <w:ind w:firstLine="480"/>
        <w:jc w:val="left"/>
        <w:rPr>
          <w:rFonts w:ascii="仿宋_GB2312" w:eastAsia="仿宋_GB2312" w:hAnsi="微软雅黑" w:cs="宋体" w:hint="eastAsia"/>
          <w:kern w:val="0"/>
          <w:sz w:val="28"/>
          <w:szCs w:val="28"/>
        </w:rPr>
      </w:pPr>
      <w:r>
        <w:rPr>
          <w:rFonts w:ascii="仿宋_GB2312" w:eastAsia="仿宋_GB2312" w:hAnsi="微软雅黑" w:cs="宋体" w:hint="eastAsia"/>
          <w:kern w:val="0"/>
          <w:sz w:val="28"/>
          <w:szCs w:val="28"/>
        </w:rPr>
        <w:t xml:space="preserve"> </w:t>
      </w:r>
      <w:r>
        <w:rPr>
          <w:rFonts w:ascii="仿宋_GB2312" w:eastAsia="仿宋_GB2312" w:hAnsi="微软雅黑" w:cs="宋体"/>
          <w:kern w:val="0"/>
          <w:sz w:val="28"/>
          <w:szCs w:val="28"/>
        </w:rPr>
        <w:t xml:space="preserve">     3.</w:t>
      </w:r>
      <w:r w:rsidR="00181913" w:rsidRPr="00181913">
        <w:rPr>
          <w:rFonts w:ascii="仿宋_GB2312" w:eastAsia="仿宋_GB2312" w:hAnsi="微软雅黑" w:cs="宋体" w:hint="eastAsia"/>
          <w:kern w:val="0"/>
          <w:sz w:val="28"/>
          <w:szCs w:val="28"/>
        </w:rPr>
        <w:t>人文社科类研究项目申报书用印申请</w:t>
      </w:r>
    </w:p>
    <w:p w14:paraId="60516BE6" w14:textId="114EF395" w:rsidR="000C299F" w:rsidRDefault="000C299F" w:rsidP="000C299F">
      <w:pPr>
        <w:jc w:val="right"/>
        <w:rPr>
          <w:rFonts w:ascii="仿宋_GB2312" w:eastAsia="仿宋_GB2312"/>
          <w:sz w:val="28"/>
          <w:szCs w:val="28"/>
        </w:rPr>
      </w:pPr>
      <w:r>
        <w:rPr>
          <w:rFonts w:ascii="仿宋_GB2312" w:eastAsia="仿宋_GB2312" w:hint="eastAsia"/>
          <w:sz w:val="28"/>
          <w:szCs w:val="28"/>
        </w:rPr>
        <w:t>社会科学处</w:t>
      </w:r>
    </w:p>
    <w:p w14:paraId="1CE361DD" w14:textId="72EAC982" w:rsidR="000C299F" w:rsidRPr="000C299F" w:rsidRDefault="000C299F" w:rsidP="000C299F">
      <w:pPr>
        <w:jc w:val="right"/>
        <w:rPr>
          <w:rFonts w:ascii="仿宋_GB2312" w:eastAsia="仿宋_GB2312" w:hint="eastAsia"/>
          <w:sz w:val="28"/>
          <w:szCs w:val="28"/>
        </w:rPr>
      </w:pPr>
      <w:r>
        <w:rPr>
          <w:rFonts w:ascii="仿宋_GB2312" w:eastAsia="仿宋_GB2312" w:hint="eastAsia"/>
          <w:sz w:val="28"/>
          <w:szCs w:val="28"/>
        </w:rPr>
        <w:t>2</w:t>
      </w:r>
      <w:r>
        <w:rPr>
          <w:rFonts w:ascii="仿宋_GB2312" w:eastAsia="仿宋_GB2312"/>
          <w:sz w:val="28"/>
          <w:szCs w:val="28"/>
        </w:rPr>
        <w:t>024</w:t>
      </w:r>
      <w:r>
        <w:rPr>
          <w:rFonts w:ascii="仿宋_GB2312" w:eastAsia="仿宋_GB2312" w:hint="eastAsia"/>
          <w:sz w:val="28"/>
          <w:szCs w:val="28"/>
        </w:rPr>
        <w:t>年9月2</w:t>
      </w:r>
      <w:r>
        <w:rPr>
          <w:rFonts w:ascii="仿宋_GB2312" w:eastAsia="仿宋_GB2312"/>
          <w:sz w:val="28"/>
          <w:szCs w:val="28"/>
        </w:rPr>
        <w:t>9</w:t>
      </w:r>
      <w:r>
        <w:rPr>
          <w:rFonts w:ascii="仿宋_GB2312" w:eastAsia="仿宋_GB2312" w:hint="eastAsia"/>
          <w:sz w:val="28"/>
          <w:szCs w:val="28"/>
        </w:rPr>
        <w:t>日</w:t>
      </w:r>
    </w:p>
    <w:sectPr w:rsidR="000C299F" w:rsidRPr="000C29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99F"/>
    <w:rsid w:val="00023BB5"/>
    <w:rsid w:val="000C299F"/>
    <w:rsid w:val="00181913"/>
    <w:rsid w:val="002803DB"/>
    <w:rsid w:val="003D0A6A"/>
    <w:rsid w:val="009E17C9"/>
    <w:rsid w:val="00DC7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95D8A"/>
  <w15:chartTrackingRefBased/>
  <w15:docId w15:val="{99D542C0-5BCD-4EF9-801C-5328DB3F8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ownload.people.com.cn/dangwang/one17274328921.docx" TargetMode="External"/><Relationship Id="rId4" Type="http://schemas.openxmlformats.org/officeDocument/2006/relationships/hyperlink" Target="http://download.people.com.cn/dangwang/one1727432849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308</Words>
  <Characters>1760</Characters>
  <Application>Microsoft Office Word</Application>
  <DocSecurity>0</DocSecurity>
  <Lines>14</Lines>
  <Paragraphs>4</Paragraphs>
  <ScaleCrop>false</ScaleCrop>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2024-09-29T03:10:00Z</dcterms:created>
  <dcterms:modified xsi:type="dcterms:W3CDTF">2024-09-29T04:15:00Z</dcterms:modified>
</cp:coreProperties>
</file>